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82" w:rsidRPr="000E4082" w:rsidRDefault="000E4082" w:rsidP="000E4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408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Экспресс-консультация - быстрое решение вопроса </w:t>
      </w:r>
      <w:proofErr w:type="spellStart"/>
      <w:r w:rsidRPr="000E408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биозащиты</w:t>
      </w:r>
      <w:proofErr w:type="spellEnd"/>
      <w:r w:rsidRPr="000E408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древесины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95"/>
        <w:gridCol w:w="1275"/>
        <w:gridCol w:w="6502"/>
      </w:tblGrid>
      <w:tr w:rsidR="000E4082" w:rsidRPr="000E4082" w:rsidTr="000E4082">
        <w:trPr>
          <w:tblCellSpacing w:w="0" w:type="dxa"/>
        </w:trPr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0E4082" w:rsidP="000E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Задача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0E4082" w:rsidP="000E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Препарат</w:t>
            </w:r>
          </w:p>
        </w:tc>
        <w:tc>
          <w:tcPr>
            <w:tcW w:w="3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0E4082" w:rsidP="000E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Краткое описание</w:t>
            </w:r>
          </w:p>
        </w:tc>
      </w:tr>
      <w:tr w:rsidR="000E4082" w:rsidRPr="000E4082" w:rsidTr="000E4082">
        <w:trPr>
          <w:tblCellSpacing w:w="0" w:type="dxa"/>
        </w:trPr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0E4082" w:rsidP="000E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Антисептирование</w:t>
            </w:r>
            <w:proofErr w:type="spell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процессе </w:t>
            </w:r>
            <w:proofErr w:type="spellStart"/>
            <w:proofErr w:type="gram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</w:t>
            </w:r>
            <w:r w:rsidR="00CA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  <w:proofErr w:type="gram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 температуре воздуха не менее +5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  <w:t>о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8E08A6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" w:tgtFrame="_self" w:history="1">
              <w:proofErr w:type="spellStart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Lignofix</w:t>
              </w:r>
              <w:proofErr w:type="spellEnd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  <w:proofErr w:type="spellStart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Stabil</w:t>
              </w:r>
              <w:proofErr w:type="spellEnd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 Extra</w:t>
              </w:r>
            </w:hyperlink>
          </w:p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0E4082" w:rsidRPr="000E4082" w:rsidRDefault="008E08A6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tgtFrame="_self" w:history="1">
              <w:proofErr w:type="spellStart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Lignofix</w:t>
              </w:r>
              <w:proofErr w:type="spellEnd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 TOP</w:t>
              </w:r>
            </w:hyperlink>
            <w:hyperlink r:id="rId6" w:tgtFrame="_self" w:history="1"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br/>
              </w:r>
            </w:hyperlink>
          </w:p>
        </w:tc>
        <w:tc>
          <w:tcPr>
            <w:tcW w:w="3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Требуется тщательный осмотр материала при его поступлении на стройплощадку на предмет выявления очагов </w:t>
            </w: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биопоражения</w:t>
            </w:r>
            <w:proofErr w:type="spell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места с подозрением на </w:t>
            </w: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биопоражение</w:t>
            </w:r>
            <w:proofErr w:type="spell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грибами синевы обработать </w:t>
            </w: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TOP</w:t>
            </w:r>
            <w:proofErr w:type="gram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proofErr w:type="gram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(кистью или распылителем), разводя концентрат антисептика в пропорции 1:19 этиловым спиртом или его раствором с содержанием спирта не менее 40% (водкой). Обработку проводить 2-3 раза без промежуточной сушки для обеспечения более глубокого проникновения раствора в древесину. До финишной отделки не применяйте хлорных отбеливателей, о вреде которых читайте статью </w:t>
            </w:r>
            <w:hyperlink r:id="rId7" w:tgtFrame="_self" w:history="1">
              <w:r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"Осторожно, отбеливатель!"</w:t>
              </w:r>
            </w:hyperlink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материалы обработать водным раствором </w:t>
            </w: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Stabil</w:t>
            </w:r>
            <w:proofErr w:type="spell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</w:t>
            </w:r>
            <w:proofErr w:type="spell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(кистью, валиком, опрыскиванием, погружением), соблюдая норму нанесения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антисептика 10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концентрата на 1 кв.м. поверхности древесины. Для этого обычно концентрат разводится водой в соотношении от 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1:1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(Методика подбора концентрации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приведена на нашем сайте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0E4082" w:rsidRPr="000E4082" w:rsidTr="000E4082">
        <w:trPr>
          <w:tblCellSpacing w:w="0" w:type="dxa"/>
        </w:trPr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0E4082" w:rsidP="000E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Антисептирование</w:t>
            </w:r>
            <w:proofErr w:type="spell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строительства дома 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зимних условиях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8E08A6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tgtFrame="_self" w:history="1">
              <w:proofErr w:type="spellStart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Lignofix</w:t>
              </w:r>
              <w:proofErr w:type="spellEnd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  <w:proofErr w:type="spellStart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Stabil</w:t>
              </w:r>
              <w:proofErr w:type="spellEnd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 Extra</w:t>
              </w:r>
            </w:hyperlink>
          </w:p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0E4082" w:rsidRPr="000E4082" w:rsidRDefault="008E08A6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tgtFrame="_self" w:history="1">
              <w:proofErr w:type="spellStart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Lignofix</w:t>
              </w:r>
              <w:proofErr w:type="spellEnd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 TOP</w:t>
              </w:r>
            </w:hyperlink>
            <w:r w:rsidR="000E4082" w:rsidRPr="000E40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минусовых температурах целесообразно </w:t>
            </w: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антисептировать</w:t>
            </w:r>
            <w:proofErr w:type="spell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только те места конструкционных элементов, которые после сборки дома будут недоступны. </w:t>
            </w:r>
          </w:p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температура воздуха ниже -15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работа не может быть выполнена качественно, главным образом, из-за промерзания древесины (особенно если её влажность более 20%) и неспособности, в связи с этим, впитывания раствора ант</w:t>
            </w:r>
            <w:r w:rsidR="0084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септика. </w:t>
            </w:r>
          </w:p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необходимость зимнего </w:t>
            </w: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антисептирования</w:t>
            </w:r>
            <w:proofErr w:type="spell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все-таки существует, рекомендуем для выполнения работ выбирать дни с температурой не ниже -10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End"/>
          </w:p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рекомендации те же, что в предыдущем пункте, но </w:t>
            </w: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Stabil</w:t>
            </w:r>
            <w:proofErr w:type="spell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</w:t>
            </w:r>
            <w:proofErr w:type="spell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разводиться этиловым спиртом, чистым или его раствором с водой при содержании спирта не менее 30%.</w:t>
            </w:r>
          </w:p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забудьте </w:t>
            </w: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антисептировать</w:t>
            </w:r>
            <w:proofErr w:type="spell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стены Вашего деревянного дома весной при наступлении плюсовых температур.</w:t>
            </w:r>
          </w:p>
        </w:tc>
      </w:tr>
      <w:tr w:rsidR="000E4082" w:rsidRPr="000E4082" w:rsidTr="000E4082">
        <w:trPr>
          <w:tblCellSpacing w:w="0" w:type="dxa"/>
        </w:trPr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0E4082" w:rsidP="000E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Появление очагов </w:t>
            </w: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биопоражения</w:t>
            </w:r>
            <w:proofErr w:type="spell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строительства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8E08A6" w:rsidP="000E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self" w:history="1">
              <w:proofErr w:type="spellStart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Lignofix</w:t>
              </w:r>
              <w:proofErr w:type="spellEnd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TOP</w:t>
              </w:r>
            </w:hyperlink>
          </w:p>
        </w:tc>
        <w:tc>
          <w:tcPr>
            <w:tcW w:w="3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Ваш дом строится из </w:t>
            </w: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неантисептированной</w:t>
            </w:r>
            <w:proofErr w:type="spell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древесины, Вы можете столкнуться с такими проблемами, особенно в осенний и весенний периоды.</w:t>
            </w:r>
            <w:proofErr w:type="gramEnd"/>
          </w:p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Вашим помощником и средством скорой помощи может стать </w:t>
            </w: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Lignofix</w:t>
            </w:r>
            <w:proofErr w:type="spell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TOP, </w:t>
            </w:r>
            <w:proofErr w:type="gram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</w:t>
            </w:r>
            <w:proofErr w:type="gram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следует применять как можно скорей после обнару</w:t>
            </w:r>
            <w:r w:rsidR="0028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 очага поражения.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Растворите концентрат этиловым спиртом или водкой в соотношении 1:19 и наносите кистью или распылением на пораженные участки. Плесень после предварительного однократного смачивания антисептиком следует удалять механически, например ручной циклей и аккуратно утилизировать снятую стружку.</w:t>
            </w:r>
          </w:p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спешите с применением разрушающих древесину хлорных отбеливателей. Проконсульти</w:t>
            </w:r>
            <w:r w:rsidR="0084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уйтесь с нами по телефону 8(495)665-04-09.</w:t>
            </w:r>
          </w:p>
        </w:tc>
      </w:tr>
      <w:tr w:rsidR="000E4082" w:rsidRPr="000E4082" w:rsidTr="000E4082">
        <w:trPr>
          <w:tblCellSpacing w:w="0" w:type="dxa"/>
        </w:trPr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0E4082" w:rsidP="000E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Дом </w:t>
            </w:r>
            <w:proofErr w:type="gram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заражен</w:t>
            </w:r>
            <w:proofErr w:type="gram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разрушающими древесину насекомыми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8E08A6" w:rsidP="000E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self" w:history="1">
              <w:proofErr w:type="spellStart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Lignofix</w:t>
              </w:r>
              <w:proofErr w:type="spellEnd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</w:t>
              </w:r>
              <w:proofErr w:type="spellStart"/>
              <w:r w:rsidR="000E4082"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I-Profi</w:t>
              </w:r>
              <w:proofErr w:type="spellEnd"/>
            </w:hyperlink>
          </w:p>
        </w:tc>
        <w:tc>
          <w:tcPr>
            <w:tcW w:w="3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 обладает уникальным узконаправленным 100%-ликвидирующим действием на </w:t>
            </w: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хитиносодержащих</w:t>
            </w:r>
            <w:proofErr w:type="spell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насекомых и абсолютно безопасен </w:t>
            </w:r>
            <w:proofErr w:type="gram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теплокровных. Читайте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нашем сайте 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статью </w:t>
            </w:r>
            <w:hyperlink r:id="rId12" w:tgtFrame="_self" w:history="1">
              <w:r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"Новое поколение </w:t>
              </w:r>
              <w:proofErr w:type="spellStart"/>
              <w:r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инсектицидных</w:t>
              </w:r>
              <w:proofErr w:type="spellEnd"/>
              <w:r w:rsidRPr="000E40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веществ"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препарата</w:t>
            </w:r>
            <w:r w:rsidR="0028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задавайте по телефону бесплатных консультаций - 8(495)665-04-09</w:t>
            </w:r>
          </w:p>
        </w:tc>
      </w:tr>
      <w:tr w:rsidR="000E4082" w:rsidRPr="000E4082" w:rsidTr="000E4082">
        <w:trPr>
          <w:tblCellSpacing w:w="0" w:type="dxa"/>
        </w:trPr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0E4082" w:rsidP="000E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постройке дома возникают черные точки, похожие на плесень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0E4082" w:rsidP="000E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3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r w:rsidR="000D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имеете дело с т.н. небиологическим поражением древесины, возникающим в связи с применением рабочими болгарки (часто используется для срезания металлических шпилек) или бензопилы. Обратите внимание на наличие этих инструментов у Ваших строителей.</w:t>
            </w:r>
          </w:p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Диагностировать небиологическое поражение можно при 40-кратном увеличении: как правило, видны частицы окалины или сажи, которые под действием увлажнения (например</w:t>
            </w:r>
            <w:r w:rsidR="0084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дождя) окисляются, растворяются и расплываются вдоль волокон древесины. Такие пятна </w:t>
            </w:r>
            <w:proofErr w:type="gram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возникают очень быстро после увлажнения и их образованию абсолютно не препятствует</w:t>
            </w:r>
            <w:proofErr w:type="gram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антисептирование</w:t>
            </w:r>
            <w:proofErr w:type="spell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древесины. </w:t>
            </w:r>
          </w:p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достаточно распространенным источником оседания подобных частиц могут быть разводимые в</w:t>
            </w:r>
            <w:r w:rsidR="00285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 дома костры.  </w:t>
            </w:r>
          </w:p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точной диагностики может быть рекомендовано проведение микологической экспертизы. </w:t>
            </w:r>
          </w:p>
          <w:p w:rsidR="000E4082" w:rsidRPr="000E4082" w:rsidRDefault="000E4082" w:rsidP="000E4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достаточно часто сталкивались с подобными </w:t>
            </w:r>
            <w:proofErr w:type="gramStart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ситуациями</w:t>
            </w:r>
            <w:proofErr w:type="gramEnd"/>
            <w:r w:rsidRPr="000E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 всегда можете проконсультироваться с нашими специалистами по телефону 8(495)665-04-09</w:t>
            </w:r>
          </w:p>
        </w:tc>
      </w:tr>
    </w:tbl>
    <w:p w:rsidR="00D3138A" w:rsidRDefault="00D3138A" w:rsidP="000E4082"/>
    <w:p w:rsidR="00285EEC" w:rsidRDefault="00285EEC" w:rsidP="00285E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директор ООО «</w:t>
      </w:r>
      <w:proofErr w:type="spellStart"/>
      <w:r w:rsidRPr="00285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85EEC">
        <w:rPr>
          <w:rFonts w:ascii="Times New Roman" w:eastAsia="Times New Roman" w:hAnsi="Times New Roman" w:cs="Times New Roman"/>
          <w:sz w:val="24"/>
          <w:szCs w:val="24"/>
          <w:lang w:eastAsia="ru-RU"/>
        </w:rPr>
        <w:t>р-СТ</w:t>
      </w:r>
      <w:proofErr w:type="spellEnd"/>
      <w:r w:rsidRPr="00285E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85EEC" w:rsidRPr="00285EEC" w:rsidRDefault="00285EEC" w:rsidP="00285E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 Дмитрий Петрович</w:t>
      </w:r>
    </w:p>
    <w:sectPr w:rsidR="00285EEC" w:rsidRPr="00285EEC" w:rsidSect="000E408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4082"/>
    <w:rsid w:val="000D6FBF"/>
    <w:rsid w:val="000E4082"/>
    <w:rsid w:val="001741BF"/>
    <w:rsid w:val="00285EEC"/>
    <w:rsid w:val="00847DAF"/>
    <w:rsid w:val="008E08A6"/>
    <w:rsid w:val="00CA5F76"/>
    <w:rsid w:val="00D3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082"/>
    <w:rPr>
      <w:b/>
      <w:bCs/>
    </w:rPr>
  </w:style>
  <w:style w:type="character" w:styleId="a5">
    <w:name w:val="Hyperlink"/>
    <w:basedOn w:val="a0"/>
    <w:uiPriority w:val="99"/>
    <w:semiHidden/>
    <w:unhideWhenUsed/>
    <w:rsid w:val="000E40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gnofix-moscow.ru/catalog/folder-antiseptiki-dlja-primenenija-v-chastnom-/goods-lignofix-stabil-extra-kontsentrat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ignofix-moscow.ru/article/list-ostorozhno-otbelivatel.html" TargetMode="External"/><Relationship Id="rId12" Type="http://schemas.openxmlformats.org/officeDocument/2006/relationships/hyperlink" Target="http://lignofix-moscow.ru/article/list-novoe-pokolenie-insektitsidnyh-veschestv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gnofix-moscow.ru/catalog/folder-lechebn/goods-lign_top.html" TargetMode="External"/><Relationship Id="rId11" Type="http://schemas.openxmlformats.org/officeDocument/2006/relationships/hyperlink" Target="http://lignofix-moscow.ru/catalog/folder-17/goods-lignofix-i-profi-kontsentrat.html" TargetMode="External"/><Relationship Id="rId5" Type="http://schemas.openxmlformats.org/officeDocument/2006/relationships/hyperlink" Target="http://lignofix-moscow.ru/catalog/folder-17/goods-lignofix-top-kontsentrat.html" TargetMode="External"/><Relationship Id="rId10" Type="http://schemas.openxmlformats.org/officeDocument/2006/relationships/hyperlink" Target="http://lignofix-moscow.ru/catalog/folder-17/goods-lignofix-top-kontsentrat.html" TargetMode="External"/><Relationship Id="rId4" Type="http://schemas.openxmlformats.org/officeDocument/2006/relationships/hyperlink" Target="http://lignofix-moscow.ru/catalog/folder-antiseptiki-dlja-primenenija-v-chastnom-/goods-lignofix-stabil-extra-kontsentrat.html" TargetMode="External"/><Relationship Id="rId9" Type="http://schemas.openxmlformats.org/officeDocument/2006/relationships/hyperlink" Target="http://lignofix-moscow.ru/catalog/folder-17/goods-lignofix-top-kontsentra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</dc:creator>
  <cp:lastModifiedBy>PIM</cp:lastModifiedBy>
  <cp:revision>5</cp:revision>
  <dcterms:created xsi:type="dcterms:W3CDTF">2013-01-24T16:16:00Z</dcterms:created>
  <dcterms:modified xsi:type="dcterms:W3CDTF">2013-01-24T18:10:00Z</dcterms:modified>
</cp:coreProperties>
</file>