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54" w:rsidRPr="009A41CE" w:rsidRDefault="009A41CE">
      <w:pPr>
        <w:rPr>
          <w:b/>
          <w:sz w:val="28"/>
          <w:lang w:val="en-US"/>
        </w:rPr>
      </w:pPr>
      <w:r w:rsidRPr="009A41CE">
        <w:rPr>
          <w:b/>
          <w:sz w:val="28"/>
        </w:rPr>
        <w:t>Как</w:t>
      </w:r>
      <w:r w:rsidRPr="009A41CE">
        <w:rPr>
          <w:b/>
          <w:sz w:val="28"/>
          <w:lang w:val="en-US"/>
        </w:rPr>
        <w:t xml:space="preserve"> </w:t>
      </w:r>
      <w:r w:rsidRPr="009A41CE">
        <w:rPr>
          <w:b/>
          <w:sz w:val="28"/>
        </w:rPr>
        <w:t>работает</w:t>
      </w:r>
      <w:r w:rsidRPr="009A41CE">
        <w:rPr>
          <w:b/>
          <w:sz w:val="28"/>
          <w:lang w:val="en-US"/>
        </w:rPr>
        <w:t xml:space="preserve"> </w:t>
      </w:r>
      <w:proofErr w:type="spellStart"/>
      <w:r w:rsidRPr="009A41CE">
        <w:rPr>
          <w:b/>
          <w:sz w:val="28"/>
          <w:lang w:val="en-US"/>
        </w:rPr>
        <w:t>Lignofix</w:t>
      </w:r>
      <w:proofErr w:type="spellEnd"/>
      <w:r w:rsidRPr="009A41CE">
        <w:rPr>
          <w:b/>
          <w:sz w:val="28"/>
          <w:lang w:val="en-US"/>
        </w:rPr>
        <w:t xml:space="preserve"> </w:t>
      </w:r>
      <w:proofErr w:type="spellStart"/>
      <w:r w:rsidRPr="009A41CE">
        <w:rPr>
          <w:b/>
          <w:sz w:val="28"/>
          <w:lang w:val="en-US"/>
        </w:rPr>
        <w:t>Stabil</w:t>
      </w:r>
      <w:proofErr w:type="spellEnd"/>
      <w:r w:rsidRPr="009A41CE">
        <w:rPr>
          <w:b/>
          <w:sz w:val="28"/>
          <w:lang w:val="en-US"/>
        </w:rPr>
        <w:t xml:space="preserve"> Extra</w:t>
      </w:r>
    </w:p>
    <w:p w:rsidR="009A41CE" w:rsidRDefault="009A41CE">
      <w:proofErr w:type="spellStart"/>
      <w:proofErr w:type="gramStart"/>
      <w:r>
        <w:rPr>
          <w:lang w:val="en-US"/>
        </w:rPr>
        <w:t>Lignofix</w:t>
      </w:r>
      <w:proofErr w:type="spellEnd"/>
      <w:r w:rsidRPr="009A41CE">
        <w:t xml:space="preserve"> </w:t>
      </w:r>
      <w:proofErr w:type="spellStart"/>
      <w:r>
        <w:rPr>
          <w:lang w:val="en-US"/>
        </w:rPr>
        <w:t>Stabil</w:t>
      </w:r>
      <w:proofErr w:type="spellEnd"/>
      <w:r w:rsidRPr="009A41CE">
        <w:t xml:space="preserve"> </w:t>
      </w:r>
      <w:r>
        <w:rPr>
          <w:lang w:val="en-US"/>
        </w:rPr>
        <w:t>Extra</w:t>
      </w:r>
      <w:r w:rsidRPr="009A41CE">
        <w:t xml:space="preserve"> </w:t>
      </w:r>
      <w:r>
        <w:t>является профилактическим антисептиком и, исходя из своего назначения, он должен применяться для превентивной защиты здоровой древесины от её поражения грибами и насекомыми.</w:t>
      </w:r>
      <w:proofErr w:type="gramEnd"/>
      <w:r>
        <w:t xml:space="preserve"> </w:t>
      </w:r>
      <w:r w:rsidR="006016E0">
        <w:t>Влажность древесины не должна превышать 30%.</w:t>
      </w:r>
    </w:p>
    <w:p w:rsidR="00C9416B" w:rsidRPr="006C2692" w:rsidRDefault="00C9416B" w:rsidP="00C9416B">
      <w:pPr>
        <w:pStyle w:val="a3"/>
        <w:numPr>
          <w:ilvl w:val="0"/>
          <w:numId w:val="1"/>
        </w:numPr>
        <w:rPr>
          <w:b/>
        </w:rPr>
      </w:pPr>
      <w:r w:rsidRPr="006C2692">
        <w:rPr>
          <w:b/>
        </w:rPr>
        <w:t>Приемы и правила нанесения</w:t>
      </w:r>
    </w:p>
    <w:p w:rsidR="009A41CE" w:rsidRDefault="009A41CE">
      <w:r>
        <w:t xml:space="preserve">В бытовых условиях антисептик должен наноситься на поверхность древесины любым из доступных методов: покраской кистью или валиком, опрыскиванием или погружением в пропиточную ванну. Наилучшим вариантом является применение </w:t>
      </w:r>
      <w:proofErr w:type="spellStart"/>
      <w:r>
        <w:t>погружной</w:t>
      </w:r>
      <w:proofErr w:type="spellEnd"/>
      <w:r>
        <w:t xml:space="preserve"> ванны, которая достаточно легко изготавливается на стройплощадке из подручных материалов (досок, фанеры, ДСП) и выстилается толстой полиэтиленовой пленкой. Если применяется метод покраски или опрыскивания, рабочий раствор должен наноситься максимально обильно.</w:t>
      </w:r>
    </w:p>
    <w:p w:rsidR="00C9416B" w:rsidRPr="006C2692" w:rsidRDefault="00C9416B" w:rsidP="00C9416B">
      <w:pPr>
        <w:pStyle w:val="a3"/>
        <w:numPr>
          <w:ilvl w:val="0"/>
          <w:numId w:val="1"/>
        </w:numPr>
        <w:rPr>
          <w:b/>
        </w:rPr>
      </w:pPr>
      <w:r w:rsidRPr="006C2692">
        <w:rPr>
          <w:b/>
        </w:rPr>
        <w:t xml:space="preserve">Кратность обработки и </w:t>
      </w:r>
      <w:proofErr w:type="gramStart"/>
      <w:r w:rsidRPr="006C2692">
        <w:rPr>
          <w:b/>
        </w:rPr>
        <w:t>контроль за</w:t>
      </w:r>
      <w:proofErr w:type="gramEnd"/>
      <w:r w:rsidRPr="006C2692">
        <w:rPr>
          <w:b/>
        </w:rPr>
        <w:t xml:space="preserve"> нормой нанесения</w:t>
      </w:r>
    </w:p>
    <w:p w:rsidR="00951124" w:rsidRDefault="009A41CE" w:rsidP="00951124">
      <w:r>
        <w:t xml:space="preserve">Обработка производится за одно покрытие. При этом следует следить за тем, чтобы на </w:t>
      </w:r>
      <w:r w:rsidR="00951124">
        <w:t>один</w:t>
      </w:r>
      <w:r>
        <w:t xml:space="preserve"> квадратный метр деревянной поверхности наносилось не менее 10 граммов концентрата. Это несложно вычислить по расходу раствора в начале работы. Регулируется норма нанесения активных веществ подбором концентрации рабочего раствора</w:t>
      </w:r>
      <w:r w:rsidR="006016E0">
        <w:t xml:space="preserve"> при разведении концентрата водой в пропорции от 1:10 до 1:15. Для зимнего </w:t>
      </w:r>
      <w:proofErr w:type="spellStart"/>
      <w:r w:rsidR="006016E0">
        <w:t>антисептирования</w:t>
      </w:r>
      <w:proofErr w:type="spellEnd"/>
      <w:r w:rsidR="006016E0">
        <w:t xml:space="preserve"> концентрат должен разводиться этиловым спиртом, либо смесью воды со спиртом с содержанием не менее 30% спирта.</w:t>
      </w:r>
      <w:r w:rsidR="00951124" w:rsidRPr="00951124">
        <w:t xml:space="preserve"> </w:t>
      </w:r>
    </w:p>
    <w:p w:rsidR="00951124" w:rsidRPr="006C2692" w:rsidRDefault="00951124" w:rsidP="00951124">
      <w:pPr>
        <w:rPr>
          <w:i/>
        </w:rPr>
      </w:pPr>
      <w:r w:rsidRPr="006C2692">
        <w:rPr>
          <w:i/>
        </w:rPr>
        <w:t>Разобравшись с основными технологическими принципами, хочется выяснить, как же работает антисептик, насколько он эффективен, долговременен и безопасен для человека.</w:t>
      </w:r>
    </w:p>
    <w:p w:rsidR="00C9416B" w:rsidRPr="006C2692" w:rsidRDefault="00C9416B" w:rsidP="00C9416B">
      <w:pPr>
        <w:pStyle w:val="a3"/>
        <w:numPr>
          <w:ilvl w:val="0"/>
          <w:numId w:val="1"/>
        </w:numPr>
        <w:rPr>
          <w:b/>
        </w:rPr>
      </w:pPr>
      <w:r w:rsidRPr="006C2692">
        <w:rPr>
          <w:b/>
        </w:rPr>
        <w:t>Проникновение в древесину</w:t>
      </w:r>
    </w:p>
    <w:p w:rsidR="006016E0" w:rsidRDefault="006016E0">
      <w:r>
        <w:t>После нанесения на поверхность древесины антисептик начинает активно проникать в объем древесной массы. Этому способствуют специальные технологические добавки. Глубина проникновения водного раствора составляет 1,5-2,5 мм в зависимости от плотности и влажности древесины</w:t>
      </w:r>
      <w:r w:rsidR="005A1D94">
        <w:t xml:space="preserve">. </w:t>
      </w:r>
      <w:proofErr w:type="spellStart"/>
      <w:r w:rsidR="005A1D94">
        <w:t>Спиртовый</w:t>
      </w:r>
      <w:proofErr w:type="spellEnd"/>
      <w:r w:rsidR="005A1D94">
        <w:t xml:space="preserve"> раствор позволяет пропитать древесину на глубину 3-4 мм.  Глубина пропитки имеет </w:t>
      </w:r>
      <w:proofErr w:type="gramStart"/>
      <w:r w:rsidR="005A1D94">
        <w:t>важное значение</w:t>
      </w:r>
      <w:proofErr w:type="gramEnd"/>
      <w:r w:rsidR="005A1D94">
        <w:t xml:space="preserve"> для </w:t>
      </w:r>
      <w:proofErr w:type="spellStart"/>
      <w:r w:rsidR="005A1D94">
        <w:t>биозащиты</w:t>
      </w:r>
      <w:proofErr w:type="spellEnd"/>
      <w:r w:rsidR="005A1D94">
        <w:t xml:space="preserve"> материала, который с течением времени может подвергаться механическим повреждениям</w:t>
      </w:r>
      <w:r w:rsidR="003E6DCD">
        <w:t>, агрессивному воздействию атмосферных факторов, растрескиванию и отслоению защитных покрасочных слоев и т.п</w:t>
      </w:r>
      <w:r w:rsidR="005A1D94">
        <w:t>.</w:t>
      </w:r>
    </w:p>
    <w:p w:rsidR="00C9416B" w:rsidRPr="006C2692" w:rsidRDefault="00C9416B" w:rsidP="00C9416B">
      <w:pPr>
        <w:pStyle w:val="a3"/>
        <w:numPr>
          <w:ilvl w:val="0"/>
          <w:numId w:val="1"/>
        </w:numPr>
        <w:rPr>
          <w:b/>
        </w:rPr>
      </w:pPr>
      <w:r w:rsidRPr="006C2692">
        <w:rPr>
          <w:b/>
        </w:rPr>
        <w:t>Фиксация в древесине</w:t>
      </w:r>
      <w:r w:rsidR="00527C78">
        <w:rPr>
          <w:b/>
        </w:rPr>
        <w:t xml:space="preserve"> и </w:t>
      </w:r>
      <w:proofErr w:type="spellStart"/>
      <w:r w:rsidRPr="006C2692">
        <w:rPr>
          <w:b/>
        </w:rPr>
        <w:t>невымываемость</w:t>
      </w:r>
      <w:proofErr w:type="spellEnd"/>
    </w:p>
    <w:p w:rsidR="005A1D94" w:rsidRDefault="00871D16">
      <w:proofErr w:type="gramStart"/>
      <w:r>
        <w:t>В течение времени, достаточного для испарения воды, спирта и иных технологических добавок, являющихся носителем активных веществ, последние надежно фиксируются в древесине механическим или химическим способами.</w:t>
      </w:r>
      <w:proofErr w:type="gramEnd"/>
      <w:r>
        <w:t xml:space="preserve"> Т.к. многие ингредиенты препарата являются нерастворимыми в воде, они в межклеточном пространстве древесины превращаются в микрокристаллы. Другие ингредиенты вступают с лигнином и целлюлозой в химические связи. За счет этого антисептик приобретает свойство </w:t>
      </w:r>
      <w:proofErr w:type="spellStart"/>
      <w:r>
        <w:t>невымываемости</w:t>
      </w:r>
      <w:proofErr w:type="spellEnd"/>
      <w:r>
        <w:t xml:space="preserve">. </w:t>
      </w:r>
      <w:r w:rsidR="00A0679F">
        <w:t>Время фиксации активных веществ во многом зависит от температуры и влажности атмосферного воздуха, интенсивности вентиляции и составляет не более трех суток после обработки.</w:t>
      </w:r>
    </w:p>
    <w:p w:rsidR="00395145" w:rsidRPr="006C2692" w:rsidRDefault="00395145" w:rsidP="00395145">
      <w:pPr>
        <w:pStyle w:val="a3"/>
        <w:numPr>
          <w:ilvl w:val="0"/>
          <w:numId w:val="1"/>
        </w:numPr>
        <w:rPr>
          <w:b/>
        </w:rPr>
      </w:pPr>
      <w:r w:rsidRPr="006C2692">
        <w:rPr>
          <w:b/>
        </w:rPr>
        <w:t>Механизм</w:t>
      </w:r>
      <w:r w:rsidR="00527C78">
        <w:rPr>
          <w:b/>
        </w:rPr>
        <w:t>ы</w:t>
      </w:r>
      <w:r w:rsidRPr="006C2692">
        <w:rPr>
          <w:b/>
        </w:rPr>
        <w:t xml:space="preserve"> выполнения защитной функции</w:t>
      </w:r>
    </w:p>
    <w:p w:rsidR="00395145" w:rsidRDefault="00395145">
      <w:r>
        <w:t>Защитная функция</w:t>
      </w:r>
      <w:r w:rsidR="006C2692">
        <w:t xml:space="preserve"> антисептика обеспечивается несколькими обстоятельствами.</w:t>
      </w:r>
    </w:p>
    <w:p w:rsidR="003F342D" w:rsidRDefault="006C2692" w:rsidP="003F342D">
      <w:r>
        <w:t xml:space="preserve">Во-первых, </w:t>
      </w:r>
      <w:r w:rsidR="003F342D">
        <w:t xml:space="preserve">четким подбором активных веществ в их сочетании и пропорциях. Некоторые ингредиенты работают по так называемому синергетическому принципу, взаимно усиливая </w:t>
      </w:r>
      <w:r w:rsidR="003F342D">
        <w:lastRenderedPageBreak/>
        <w:t xml:space="preserve">разрушающее действие </w:t>
      </w:r>
      <w:proofErr w:type="spellStart"/>
      <w:proofErr w:type="gramStart"/>
      <w:r w:rsidR="003F342D">
        <w:t>друг-друга</w:t>
      </w:r>
      <w:proofErr w:type="spellEnd"/>
      <w:proofErr w:type="gramEnd"/>
      <w:r w:rsidR="003F342D">
        <w:t xml:space="preserve">  на жизненно важные биохимические процессы у грибов и насекомых. Комплексный подбор активных веществ гарантирует нежизнеспособность грибных спор и личинок насекомых при их попытках зафиксироваться на поверхности обработанной древесины или проникнуть вглубь.</w:t>
      </w:r>
    </w:p>
    <w:p w:rsidR="003F342D" w:rsidRDefault="003F342D" w:rsidP="003F342D">
      <w:r>
        <w:t xml:space="preserve">Во-вторых, </w:t>
      </w:r>
      <w:proofErr w:type="spellStart"/>
      <w:r>
        <w:t>невымываемостью</w:t>
      </w:r>
      <w:proofErr w:type="spellEnd"/>
      <w:r>
        <w:t xml:space="preserve"> антисептика. Т.е. даже под воздействием кратковременных увлажнений дождевой водой материал будет оставаться защищенным. Другое дело, что антисептик не обладает свойствами защиты от разрушающих древесину </w:t>
      </w:r>
      <w:r>
        <w:rPr>
          <w:lang w:val="en-US"/>
        </w:rPr>
        <w:t>UV</w:t>
      </w:r>
      <w:r>
        <w:t xml:space="preserve">-лучей, </w:t>
      </w:r>
      <w:r w:rsidR="003D39A9">
        <w:t xml:space="preserve">не создает на поверхности защитных </w:t>
      </w:r>
      <w:proofErr w:type="spellStart"/>
      <w:r w:rsidR="003D39A9">
        <w:t>гидрофобизирующих</w:t>
      </w:r>
      <w:proofErr w:type="spellEnd"/>
      <w:r w:rsidR="003D39A9">
        <w:t xml:space="preserve"> и декоративных пленочных покрытий, желательных для эксплуатации древесных материалов под воздействием природных факторов. Именно поэтому производитель антисептика рекомендует в экстерьерах применять защищающие древесину (в частности, от растрескивания) финишные покрытия.  </w:t>
      </w:r>
    </w:p>
    <w:p w:rsidR="003D39A9" w:rsidRDefault="003D39A9" w:rsidP="003F342D">
      <w:r>
        <w:t>В-третьих, сохранением активности ингредиентов в течение очень длительного срока, исчисляемого десятками лет</w:t>
      </w:r>
      <w:proofErr w:type="gramStart"/>
      <w:r>
        <w:t>.</w:t>
      </w:r>
      <w:proofErr w:type="gramEnd"/>
      <w:r>
        <w:t xml:space="preserve"> </w:t>
      </w:r>
      <w:r w:rsidR="004F4ED6">
        <w:t>Основные активные вещества очень медленно разлагаются и работают надежно в интерьерах в течение всего срока существования строения</w:t>
      </w:r>
      <w:proofErr w:type="gramStart"/>
      <w:r w:rsidR="004F4ED6">
        <w:t>.</w:t>
      </w:r>
      <w:proofErr w:type="gramEnd"/>
      <w:r w:rsidR="004F4ED6">
        <w:t xml:space="preserve"> Это избавляет потребителя от забот, связанных с необходимостью регулярных обработок дома.</w:t>
      </w:r>
      <w:r>
        <w:t xml:space="preserve"> </w:t>
      </w:r>
    </w:p>
    <w:p w:rsidR="00836517" w:rsidRDefault="003D39A9">
      <w:r>
        <w:t>В</w:t>
      </w:r>
      <w:r w:rsidR="004F4ED6">
        <w:t>-чет</w:t>
      </w:r>
      <w:r w:rsidR="00035B7A">
        <w:t>в</w:t>
      </w:r>
      <w:r w:rsidR="004F4ED6">
        <w:t>ертых</w:t>
      </w:r>
      <w:r>
        <w:t xml:space="preserve">, когда элементы конструкций обрабатываются до сборки дома, материал пропитывается </w:t>
      </w:r>
      <w:r w:rsidR="00E3206E">
        <w:t>со всех сторон, включая</w:t>
      </w:r>
      <w:r w:rsidR="003F342D">
        <w:t xml:space="preserve"> места примыканий, участки со срезами и торцы. За счет этого </w:t>
      </w:r>
      <w:r>
        <w:t>древесина</w:t>
      </w:r>
      <w:r w:rsidR="003F342D">
        <w:t xml:space="preserve"> будет защищен</w:t>
      </w:r>
      <w:r>
        <w:t>а</w:t>
      </w:r>
      <w:r w:rsidR="003F342D">
        <w:t xml:space="preserve"> независимо от того буд</w:t>
      </w:r>
      <w:r>
        <w:t>у</w:t>
      </w:r>
      <w:r w:rsidR="003F342D">
        <w:t xml:space="preserve">т ли </w:t>
      </w:r>
      <w:r>
        <w:t>эти элементы</w:t>
      </w:r>
      <w:r w:rsidR="003F342D">
        <w:t xml:space="preserve"> доступ</w:t>
      </w:r>
      <w:r>
        <w:t>ны</w:t>
      </w:r>
      <w:r w:rsidR="003F342D">
        <w:t xml:space="preserve"> для последующей обработки после сборки дома</w:t>
      </w:r>
      <w:proofErr w:type="gramStart"/>
      <w:r w:rsidR="003F342D">
        <w:t>.</w:t>
      </w:r>
      <w:proofErr w:type="gramEnd"/>
      <w:r w:rsidR="003F342D">
        <w:t xml:space="preserve">  </w:t>
      </w:r>
      <w:r>
        <w:t>К</w:t>
      </w:r>
      <w:r w:rsidR="003F342D">
        <w:t xml:space="preserve">аждый </w:t>
      </w:r>
      <w:r>
        <w:t xml:space="preserve">отдельный </w:t>
      </w:r>
      <w:r w:rsidR="003F342D">
        <w:t xml:space="preserve">элемент </w:t>
      </w:r>
      <w:r>
        <w:t>будет защищен отдельно и независимо, а дом окажется собранным из таких элементов.</w:t>
      </w:r>
    </w:p>
    <w:p w:rsidR="00395145" w:rsidRPr="006C2692" w:rsidRDefault="00395145" w:rsidP="00395145">
      <w:pPr>
        <w:pStyle w:val="a3"/>
        <w:numPr>
          <w:ilvl w:val="0"/>
          <w:numId w:val="1"/>
        </w:numPr>
        <w:rPr>
          <w:b/>
        </w:rPr>
      </w:pPr>
      <w:r w:rsidRPr="006C2692">
        <w:rPr>
          <w:b/>
        </w:rPr>
        <w:t xml:space="preserve">Безопасность </w:t>
      </w:r>
      <w:r w:rsidR="00F36BDF">
        <w:rPr>
          <w:b/>
        </w:rPr>
        <w:t>антисептика</w:t>
      </w:r>
    </w:p>
    <w:p w:rsidR="00F45BB2" w:rsidRDefault="00F36BDF">
      <w:r>
        <w:t xml:space="preserve">Антисептик производится </w:t>
      </w:r>
      <w:proofErr w:type="gramStart"/>
      <w:r>
        <w:t>в Чешской Республике в соответствии с действующим в Евросоюзе законодательством в отношении</w:t>
      </w:r>
      <w:proofErr w:type="gramEnd"/>
      <w:r>
        <w:t xml:space="preserve"> безопасности </w:t>
      </w:r>
      <w:r w:rsidR="00F45BB2">
        <w:t xml:space="preserve">для человека </w:t>
      </w:r>
      <w:r>
        <w:t xml:space="preserve">отдельных химических веществ и готовых препаратов. Основной в этой области является </w:t>
      </w:r>
      <w:r w:rsidRPr="00F36BDF">
        <w:t>Директива Европейского парламента и Европейского Совета 98/8/EC от 16 февраля 1998 г</w:t>
      </w:r>
      <w:r w:rsidR="00F45BB2">
        <w:t xml:space="preserve">, </w:t>
      </w:r>
      <w:r w:rsidRPr="00F36BDF">
        <w:t xml:space="preserve">называемая также Директивой о </w:t>
      </w:r>
      <w:proofErr w:type="spellStart"/>
      <w:r w:rsidRPr="00F36BDF">
        <w:t>биоцидах</w:t>
      </w:r>
      <w:proofErr w:type="spellEnd"/>
      <w:r>
        <w:t xml:space="preserve">. Она </w:t>
      </w:r>
      <w:r w:rsidRPr="00F36BDF">
        <w:t xml:space="preserve"> предоставляет в распоряжение стран Европейского Сообщества "положительный перечень" активных веществ, которые могут быть использованы в </w:t>
      </w:r>
      <w:proofErr w:type="spellStart"/>
      <w:r w:rsidRPr="00F36BDF">
        <w:t>биоцидных</w:t>
      </w:r>
      <w:proofErr w:type="spellEnd"/>
      <w:r w:rsidRPr="00F36BDF">
        <w:t xml:space="preserve"> продуктах. </w:t>
      </w:r>
      <w:r>
        <w:t xml:space="preserve">Указанная Директива обязательна для исполнения всеми участниками Европейского рынка.  </w:t>
      </w:r>
    </w:p>
    <w:p w:rsidR="00395145" w:rsidRDefault="00F45BB2">
      <w:r>
        <w:t xml:space="preserve">Состав активных веществ антисептика </w:t>
      </w:r>
      <w:proofErr w:type="spellStart"/>
      <w:r>
        <w:rPr>
          <w:lang w:val="en-US"/>
        </w:rPr>
        <w:t>Lignofix</w:t>
      </w:r>
      <w:proofErr w:type="spellEnd"/>
      <w:r w:rsidRPr="00F45BB2">
        <w:t xml:space="preserve"> </w:t>
      </w:r>
      <w:proofErr w:type="spellStart"/>
      <w:r>
        <w:rPr>
          <w:lang w:val="en-US"/>
        </w:rPr>
        <w:t>Stabil</w:t>
      </w:r>
      <w:proofErr w:type="spellEnd"/>
      <w:r w:rsidRPr="00F45BB2">
        <w:t xml:space="preserve"> </w:t>
      </w:r>
      <w:r>
        <w:rPr>
          <w:lang w:val="en-US"/>
        </w:rPr>
        <w:t>Extra</w:t>
      </w:r>
      <w:r>
        <w:t xml:space="preserve"> указывается на его этикетке. В открытом доступе на нашем сайте, а в ряде случаев и на сайтах региональных дилеров, можно ознакомиться с Паспортом безопасности, который чаще используется профессионалами или официальными органами, такими как, например, Таможенный комитет.</w:t>
      </w:r>
    </w:p>
    <w:p w:rsidR="00395145" w:rsidRPr="006C2692" w:rsidRDefault="00F45BB2" w:rsidP="00825F6E">
      <w:pPr>
        <w:pStyle w:val="a3"/>
        <w:rPr>
          <w:b/>
        </w:rPr>
      </w:pPr>
      <w:r>
        <w:rPr>
          <w:b/>
        </w:rPr>
        <w:t>Вместо заключения</w:t>
      </w:r>
    </w:p>
    <w:p w:rsidR="00395145" w:rsidRDefault="00F45BB2">
      <w:r>
        <w:t xml:space="preserve">Следует иметь в виду, что применение любого антисептика не является панацеей от всех бед с </w:t>
      </w:r>
      <w:proofErr w:type="spellStart"/>
      <w:r>
        <w:t>биопоражением</w:t>
      </w:r>
      <w:proofErr w:type="spellEnd"/>
      <w:r>
        <w:t xml:space="preserve"> древесины. Задача антисептика заключается в том, чтобы сохранить древесину </w:t>
      </w:r>
      <w:r w:rsidR="00E64E3F">
        <w:t>при возникновении кратковременных или периодических воздействий неблагоприятного характера</w:t>
      </w:r>
      <w:proofErr w:type="gramStart"/>
      <w:r w:rsidR="00E64E3F">
        <w:t>.</w:t>
      </w:r>
      <w:proofErr w:type="gramEnd"/>
      <w:r w:rsidR="00E64E3F">
        <w:t xml:space="preserve"> Древесина будет служить долго, если Вы о ней заботитесь: вовремя ремонтируете дом, оберегаете его от регулярных протечек кровли, от постоянного скопления конденсата,  организуете и обеспечиваете нормальную вентиляцию и т.п.</w:t>
      </w:r>
    </w:p>
    <w:p w:rsidR="00395145" w:rsidRDefault="00E64E3F">
      <w:r>
        <w:t xml:space="preserve">Для эксплуатации древесины в жестких условиях постоянного контакта с водой и грунтом должны применяться другие меры. Например, можно использовать древесину глубокой импрегнации, либо </w:t>
      </w:r>
      <w:proofErr w:type="spellStart"/>
      <w:r>
        <w:t>термодревесину</w:t>
      </w:r>
      <w:proofErr w:type="spellEnd"/>
      <w:r>
        <w:t>. Но это уже совсем другая тема…</w:t>
      </w:r>
    </w:p>
    <w:p w:rsidR="00395145" w:rsidRPr="00825F6E" w:rsidRDefault="00E64E3F" w:rsidP="00E64E3F">
      <w:pPr>
        <w:jc w:val="right"/>
        <w:rPr>
          <w:b/>
          <w:i/>
        </w:rPr>
      </w:pPr>
      <w:r w:rsidRPr="00825F6E">
        <w:rPr>
          <w:b/>
          <w:i/>
        </w:rPr>
        <w:t>Технический директор ООО «</w:t>
      </w:r>
      <w:proofErr w:type="spellStart"/>
      <w:r w:rsidRPr="00825F6E">
        <w:rPr>
          <w:b/>
          <w:i/>
        </w:rPr>
        <w:t>Партнер-СТ</w:t>
      </w:r>
      <w:proofErr w:type="spellEnd"/>
      <w:r w:rsidRPr="00825F6E">
        <w:rPr>
          <w:b/>
          <w:i/>
        </w:rPr>
        <w:t>»</w:t>
      </w:r>
      <w:r w:rsidRPr="00825F6E">
        <w:rPr>
          <w:b/>
          <w:i/>
        </w:rPr>
        <w:tab/>
        <w:t>Дмитрий Тютюн</w:t>
      </w:r>
    </w:p>
    <w:sectPr w:rsidR="00395145" w:rsidRPr="00825F6E" w:rsidSect="00177D4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B0931"/>
    <w:multiLevelType w:val="hybridMultilevel"/>
    <w:tmpl w:val="4E52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A41CE"/>
    <w:rsid w:val="00035B7A"/>
    <w:rsid w:val="00177D48"/>
    <w:rsid w:val="001A56CF"/>
    <w:rsid w:val="00395145"/>
    <w:rsid w:val="003D39A9"/>
    <w:rsid w:val="003E6DCD"/>
    <w:rsid w:val="003F342D"/>
    <w:rsid w:val="00463BA3"/>
    <w:rsid w:val="004F4ED6"/>
    <w:rsid w:val="00527C78"/>
    <w:rsid w:val="00597C54"/>
    <w:rsid w:val="005A1D94"/>
    <w:rsid w:val="006016E0"/>
    <w:rsid w:val="006C2692"/>
    <w:rsid w:val="00825F6E"/>
    <w:rsid w:val="00836517"/>
    <w:rsid w:val="00871D16"/>
    <w:rsid w:val="00951124"/>
    <w:rsid w:val="009A41CE"/>
    <w:rsid w:val="00A0679F"/>
    <w:rsid w:val="00C9416B"/>
    <w:rsid w:val="00DC015E"/>
    <w:rsid w:val="00E3206E"/>
    <w:rsid w:val="00E64E3F"/>
    <w:rsid w:val="00F36BDF"/>
    <w:rsid w:val="00F4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</dc:creator>
  <cp:lastModifiedBy>PIM</cp:lastModifiedBy>
  <cp:revision>14</cp:revision>
  <dcterms:created xsi:type="dcterms:W3CDTF">2013-02-17T16:07:00Z</dcterms:created>
  <dcterms:modified xsi:type="dcterms:W3CDTF">2013-02-18T13:38:00Z</dcterms:modified>
</cp:coreProperties>
</file>